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B" w:rsidRDefault="00965382">
      <w:pPr>
        <w:spacing w:before="78"/>
        <w:ind w:left="2746"/>
        <w:rPr>
          <w:b/>
          <w:sz w:val="26"/>
          <w:szCs w:val="26"/>
        </w:rPr>
      </w:pPr>
      <w:r>
        <w:rPr>
          <w:b/>
          <w:sz w:val="32"/>
          <w:szCs w:val="32"/>
        </w:rPr>
        <w:t>EAST J</w:t>
      </w:r>
      <w:r>
        <w:rPr>
          <w:b/>
          <w:sz w:val="26"/>
          <w:szCs w:val="26"/>
        </w:rPr>
        <w:t xml:space="preserve">OB </w:t>
      </w:r>
      <w:r>
        <w:rPr>
          <w:b/>
          <w:sz w:val="32"/>
          <w:szCs w:val="32"/>
        </w:rPr>
        <w:t>D</w:t>
      </w:r>
      <w:r>
        <w:rPr>
          <w:b/>
          <w:sz w:val="26"/>
          <w:szCs w:val="26"/>
        </w:rPr>
        <w:t>ESCRIPTION</w:t>
      </w:r>
    </w:p>
    <w:p w:rsidR="008C73AB" w:rsidRDefault="00965382">
      <w:pPr>
        <w:spacing w:before="275"/>
        <w:ind w:left="120"/>
        <w:rPr>
          <w:sz w:val="20"/>
          <w:szCs w:val="20"/>
        </w:rPr>
      </w:pPr>
      <w:r>
        <w:rPr>
          <w:b/>
          <w:sz w:val="20"/>
          <w:szCs w:val="20"/>
        </w:rPr>
        <w:t>J</w:t>
      </w:r>
      <w:r>
        <w:rPr>
          <w:b/>
          <w:sz w:val="16"/>
          <w:szCs w:val="16"/>
        </w:rPr>
        <w:t xml:space="preserve">OB </w:t>
      </w:r>
      <w:r>
        <w:rPr>
          <w:b/>
          <w:sz w:val="20"/>
          <w:szCs w:val="20"/>
        </w:rPr>
        <w:t>T</w:t>
      </w:r>
      <w:r>
        <w:rPr>
          <w:b/>
          <w:sz w:val="16"/>
          <w:szCs w:val="16"/>
        </w:rPr>
        <w:t>ITLE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Project Coordinator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73AB" w:rsidRDefault="00965382">
      <w:pPr>
        <w:pBdr>
          <w:top w:val="nil"/>
          <w:left w:val="nil"/>
          <w:bottom w:val="nil"/>
          <w:right w:val="nil"/>
          <w:between w:val="nil"/>
        </w:pBdr>
        <w:spacing w:before="1"/>
        <w:ind w:left="119" w:right="22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16"/>
          <w:szCs w:val="16"/>
        </w:rPr>
        <w:t>UMMARY</w:t>
      </w:r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The Project Coordinator works with the Sr. Director of Program Services in the planning, </w:t>
      </w:r>
      <w:r>
        <w:rPr>
          <w:sz w:val="20"/>
          <w:szCs w:val="20"/>
        </w:rPr>
        <w:t xml:space="preserve">coordination </w:t>
      </w:r>
      <w:r>
        <w:rPr>
          <w:color w:val="000000"/>
          <w:sz w:val="20"/>
          <w:szCs w:val="20"/>
        </w:rPr>
        <w:t xml:space="preserve">and performance of specialized projects both internally and externally. The Project Coordinator actively fosters relationships with school personnel and external entities to further the mission of </w:t>
      </w:r>
      <w:r>
        <w:rPr>
          <w:sz w:val="20"/>
          <w:szCs w:val="20"/>
        </w:rPr>
        <w:t>EA</w:t>
      </w:r>
      <w:r>
        <w:rPr>
          <w:color w:val="000000"/>
          <w:sz w:val="20"/>
          <w:szCs w:val="20"/>
        </w:rPr>
        <w:t>ST. The Project Coordinator assists in EAST professional development training and other support activities.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73AB" w:rsidRDefault="00965382">
      <w:pPr>
        <w:spacing w:before="1"/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 xml:space="preserve">SSENTIAL </w:t>
      </w:r>
      <w:r>
        <w:rPr>
          <w:b/>
          <w:sz w:val="20"/>
          <w:szCs w:val="20"/>
        </w:rPr>
        <w:t>D</w:t>
      </w:r>
      <w:r>
        <w:rPr>
          <w:b/>
          <w:sz w:val="16"/>
          <w:szCs w:val="16"/>
        </w:rPr>
        <w:t xml:space="preserve">UTIES AND </w:t>
      </w: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>ESPONSIBILITIES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1"/>
          <w:tab w:val="left" w:pos="2372"/>
        </w:tabs>
        <w:spacing w:before="12"/>
        <w:ind w:right="1419"/>
        <w:rPr>
          <w:color w:val="181616"/>
        </w:rPr>
      </w:pPr>
      <w:r>
        <w:rPr>
          <w:color w:val="181616"/>
          <w:sz w:val="20"/>
          <w:szCs w:val="20"/>
        </w:rPr>
        <w:t>Operationalizes</w:t>
      </w:r>
      <w:r>
        <w:rPr>
          <w:color w:val="312F2F"/>
          <w:sz w:val="20"/>
          <w:szCs w:val="20"/>
        </w:rPr>
        <w:t xml:space="preserve"> </w:t>
      </w:r>
      <w:r>
        <w:rPr>
          <w:color w:val="181616"/>
          <w:sz w:val="20"/>
          <w:szCs w:val="20"/>
        </w:rPr>
        <w:t>grants and project opportunities in conjunction with the Sr. Director of Program Services, the Deve</w:t>
      </w:r>
      <w:r>
        <w:rPr>
          <w:color w:val="312F2F"/>
          <w:sz w:val="20"/>
          <w:szCs w:val="20"/>
        </w:rPr>
        <w:t>l</w:t>
      </w:r>
      <w:r>
        <w:rPr>
          <w:color w:val="181616"/>
          <w:sz w:val="20"/>
          <w:szCs w:val="20"/>
        </w:rPr>
        <w:t>o</w:t>
      </w:r>
      <w:r>
        <w:rPr>
          <w:color w:val="312F2F"/>
          <w:sz w:val="20"/>
          <w:szCs w:val="20"/>
        </w:rPr>
        <w:t>p</w:t>
      </w:r>
      <w:r>
        <w:rPr>
          <w:color w:val="181616"/>
          <w:sz w:val="20"/>
          <w:szCs w:val="20"/>
        </w:rPr>
        <w:t>men</w:t>
      </w:r>
      <w:r>
        <w:rPr>
          <w:color w:val="312F2F"/>
          <w:sz w:val="20"/>
          <w:szCs w:val="20"/>
        </w:rPr>
        <w:t>t Coordinator, and other staff as identified</w:t>
      </w:r>
      <w:r>
        <w:rPr>
          <w:color w:val="181616"/>
          <w:sz w:val="20"/>
          <w:szCs w:val="20"/>
        </w:rPr>
        <w:t xml:space="preserve"> in alignment with the organization's mission and goals.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3"/>
          <w:tab w:val="left" w:pos="2374"/>
        </w:tabs>
        <w:spacing w:before="7"/>
        <w:rPr>
          <w:color w:val="181616"/>
        </w:rPr>
      </w:pPr>
      <w:r>
        <w:rPr>
          <w:color w:val="181616"/>
          <w:sz w:val="20"/>
          <w:szCs w:val="20"/>
        </w:rPr>
        <w:t xml:space="preserve">Serves as </w:t>
      </w:r>
      <w:r>
        <w:rPr>
          <w:color w:val="312F2F"/>
          <w:sz w:val="20"/>
          <w:szCs w:val="20"/>
        </w:rPr>
        <w:t xml:space="preserve">the central </w:t>
      </w:r>
      <w:r>
        <w:rPr>
          <w:color w:val="181616"/>
          <w:sz w:val="20"/>
          <w:szCs w:val="20"/>
        </w:rPr>
        <w:t xml:space="preserve">point of contact and communicates/collaborates with EAST programs, EAST partners, and clients related to project 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4"/>
          <w:tab w:val="left" w:pos="2375"/>
        </w:tabs>
        <w:spacing w:before="47"/>
        <w:ind w:right="936"/>
        <w:rPr>
          <w:color w:val="181616"/>
        </w:rPr>
      </w:pPr>
      <w:r>
        <w:rPr>
          <w:color w:val="181616"/>
          <w:sz w:val="20"/>
          <w:szCs w:val="20"/>
        </w:rPr>
        <w:t>As</w:t>
      </w:r>
      <w:r>
        <w:rPr>
          <w:color w:val="312F2F"/>
          <w:sz w:val="20"/>
          <w:szCs w:val="20"/>
        </w:rPr>
        <w:t>sists in docu</w:t>
      </w:r>
      <w:r>
        <w:rPr>
          <w:color w:val="181616"/>
          <w:sz w:val="20"/>
          <w:szCs w:val="20"/>
        </w:rPr>
        <w:t>menting special project progress and creating summary reports for EAST.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2"/>
          <w:tab w:val="left" w:pos="2373"/>
        </w:tabs>
        <w:spacing w:before="2"/>
        <w:ind w:right="115"/>
        <w:rPr>
          <w:color w:val="181616"/>
        </w:rPr>
      </w:pPr>
      <w:r>
        <w:rPr>
          <w:color w:val="181616"/>
          <w:sz w:val="20"/>
          <w:szCs w:val="20"/>
        </w:rPr>
        <w:t>M</w:t>
      </w:r>
      <w:r>
        <w:rPr>
          <w:color w:val="312F2F"/>
          <w:sz w:val="20"/>
          <w:szCs w:val="20"/>
        </w:rPr>
        <w:t>an</w:t>
      </w:r>
      <w:r>
        <w:rPr>
          <w:color w:val="181616"/>
          <w:sz w:val="20"/>
          <w:szCs w:val="20"/>
        </w:rPr>
        <w:t>a</w:t>
      </w:r>
      <w:r>
        <w:rPr>
          <w:color w:val="312F2F"/>
          <w:sz w:val="20"/>
          <w:szCs w:val="20"/>
        </w:rPr>
        <w:t>ges intern</w:t>
      </w:r>
      <w:r>
        <w:rPr>
          <w:color w:val="181616"/>
          <w:sz w:val="20"/>
          <w:szCs w:val="20"/>
        </w:rPr>
        <w:t>al tracking of projects specific to EAST programs to include publishing</w:t>
      </w:r>
      <w:r>
        <w:rPr>
          <w:color w:val="312F2F"/>
          <w:sz w:val="20"/>
          <w:szCs w:val="20"/>
        </w:rPr>
        <w:t xml:space="preserve">, </w:t>
      </w:r>
      <w:r>
        <w:rPr>
          <w:color w:val="181616"/>
          <w:sz w:val="20"/>
          <w:szCs w:val="20"/>
        </w:rPr>
        <w:t>communication, reporting</w:t>
      </w:r>
      <w:r>
        <w:rPr>
          <w:color w:val="312F2F"/>
          <w:sz w:val="20"/>
          <w:szCs w:val="20"/>
        </w:rPr>
        <w:t>, etc. in collaboration with the Communications Manager.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7"/>
          <w:tab w:val="left" w:pos="2379"/>
        </w:tabs>
        <w:spacing w:before="61"/>
        <w:rPr>
          <w:color w:val="181616"/>
        </w:rPr>
      </w:pPr>
      <w:r>
        <w:rPr>
          <w:color w:val="181616"/>
          <w:sz w:val="20"/>
          <w:szCs w:val="20"/>
        </w:rPr>
        <w:t>Co</w:t>
      </w:r>
      <w:r>
        <w:rPr>
          <w:color w:val="312F2F"/>
          <w:sz w:val="20"/>
          <w:szCs w:val="20"/>
        </w:rPr>
        <w:t>or</w:t>
      </w:r>
      <w:r>
        <w:rPr>
          <w:color w:val="181616"/>
          <w:sz w:val="20"/>
          <w:szCs w:val="20"/>
        </w:rPr>
        <w:t>d</w:t>
      </w:r>
      <w:r>
        <w:rPr>
          <w:color w:val="312F2F"/>
          <w:sz w:val="20"/>
          <w:szCs w:val="20"/>
        </w:rPr>
        <w:t>inates with appropriate</w:t>
      </w:r>
      <w:r>
        <w:rPr>
          <w:color w:val="181616"/>
          <w:sz w:val="20"/>
          <w:szCs w:val="20"/>
        </w:rPr>
        <w:t xml:space="preserve"> staff members (as identified in the project plans/grants) to accomplish projects.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2"/>
          <w:tab w:val="left" w:pos="2373"/>
        </w:tabs>
        <w:spacing w:before="2"/>
        <w:ind w:right="115"/>
        <w:rPr>
          <w:color w:val="181616"/>
        </w:rPr>
      </w:pPr>
      <w:r>
        <w:rPr>
          <w:color w:val="181616"/>
          <w:sz w:val="20"/>
          <w:szCs w:val="20"/>
        </w:rPr>
        <w:t>Performs onsite support to EAST programs related to projects.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Reports on site visits using standardized processes.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214" w:hanging="360"/>
        <w:rPr>
          <w:color w:val="000000"/>
        </w:rPr>
      </w:pPr>
      <w:r>
        <w:rPr>
          <w:color w:val="000000"/>
          <w:sz w:val="20"/>
          <w:szCs w:val="20"/>
        </w:rPr>
        <w:t>Provides feedback related to EAST Programs to the Senior Director of Program Services, and other staff members as needed.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223" w:hanging="360"/>
        <w:rPr>
          <w:color w:val="000000"/>
        </w:rPr>
      </w:pPr>
      <w:r>
        <w:rPr>
          <w:color w:val="000000"/>
          <w:sz w:val="20"/>
          <w:szCs w:val="20"/>
        </w:rPr>
        <w:t>Fosters relationships through various means of communication with EAST facilitators, school administrators, and external project partners to further the mission of EAST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Other duties as assigned.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 xml:space="preserve">ECONDARY </w:t>
      </w:r>
      <w:r>
        <w:rPr>
          <w:b/>
          <w:sz w:val="20"/>
          <w:szCs w:val="20"/>
        </w:rPr>
        <w:t>D</w:t>
      </w:r>
      <w:r>
        <w:rPr>
          <w:b/>
          <w:sz w:val="16"/>
          <w:szCs w:val="16"/>
        </w:rPr>
        <w:t xml:space="preserve">UTIES AND </w:t>
      </w: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>ESPONSIBILITIES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549" w:hanging="360"/>
        <w:rPr>
          <w:color w:val="000000"/>
        </w:rPr>
      </w:pPr>
      <w:r>
        <w:rPr>
          <w:color w:val="000000"/>
          <w:sz w:val="20"/>
          <w:szCs w:val="20"/>
        </w:rPr>
        <w:t>Works with staff and committees to plan and deliver the Annual Conference, Summer Seminar, and other EAST events.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Assists with EAST Professional Development and Educat</w:t>
      </w:r>
      <w:r>
        <w:rPr>
          <w:sz w:val="20"/>
          <w:szCs w:val="20"/>
        </w:rPr>
        <w:t xml:space="preserve">ion Unleashed </w:t>
      </w:r>
      <w:r>
        <w:rPr>
          <w:color w:val="000000"/>
          <w:sz w:val="20"/>
          <w:szCs w:val="20"/>
        </w:rPr>
        <w:t>as needed.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Provides direct support through scheduling and performing on-site program evaluations as needed.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Represents the interests of 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>AST at various events and conferences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Develops and assists with EAST budgets as needed</w:t>
      </w:r>
    </w:p>
    <w:p w:rsidR="008C73AB" w:rsidRDefault="008C73AB">
      <w:pPr>
        <w:tabs>
          <w:tab w:val="left" w:pos="839"/>
          <w:tab w:val="left" w:pos="841"/>
        </w:tabs>
        <w:rPr>
          <w:sz w:val="20"/>
          <w:szCs w:val="20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Q</w:t>
      </w:r>
      <w:r>
        <w:rPr>
          <w:b/>
          <w:sz w:val="16"/>
          <w:szCs w:val="16"/>
        </w:rPr>
        <w:t>UALIFICATIONS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5"/>
          <w:tab w:val="left" w:pos="2396"/>
        </w:tabs>
        <w:spacing w:before="67"/>
        <w:rPr>
          <w:color w:val="181616"/>
        </w:rPr>
      </w:pPr>
      <w:r>
        <w:rPr>
          <w:color w:val="312F2F"/>
          <w:sz w:val="20"/>
          <w:szCs w:val="20"/>
        </w:rPr>
        <w:t>4-6 years’ expe</w:t>
      </w:r>
      <w:r>
        <w:rPr>
          <w:color w:val="181616"/>
          <w:sz w:val="20"/>
          <w:szCs w:val="20"/>
        </w:rPr>
        <w:t>rience in project coordination requ</w:t>
      </w:r>
      <w:r>
        <w:rPr>
          <w:color w:val="312F2F"/>
          <w:sz w:val="20"/>
          <w:szCs w:val="20"/>
        </w:rPr>
        <w:t>i</w:t>
      </w:r>
      <w:r>
        <w:rPr>
          <w:color w:val="181616"/>
          <w:sz w:val="20"/>
          <w:szCs w:val="20"/>
        </w:rPr>
        <w:t>red</w:t>
      </w:r>
    </w:p>
    <w:p w:rsidR="008C73AB" w:rsidRDefault="00965382">
      <w:pPr>
        <w:numPr>
          <w:ilvl w:val="0"/>
          <w:numId w:val="1"/>
        </w:numPr>
        <w:tabs>
          <w:tab w:val="left" w:pos="839"/>
          <w:tab w:val="left" w:pos="841"/>
        </w:tabs>
        <w:spacing w:before="1"/>
      </w:pPr>
      <w:r>
        <w:rPr>
          <w:sz w:val="20"/>
          <w:szCs w:val="20"/>
        </w:rPr>
        <w:t>Knowledge of EAST methodologies preferred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EAST classroom Facilitator experience </w:t>
      </w:r>
      <w:r>
        <w:rPr>
          <w:sz w:val="20"/>
          <w:szCs w:val="20"/>
        </w:rPr>
        <w:t>a plus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Proficient in Microsoft </w:t>
      </w:r>
      <w:proofErr w:type="spellStart"/>
      <w:proofErr w:type="gramStart"/>
      <w:r>
        <w:rPr>
          <w:color w:val="000000"/>
          <w:sz w:val="20"/>
          <w:szCs w:val="20"/>
        </w:rPr>
        <w:t>Office,Google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tools,and</w:t>
      </w:r>
      <w:proofErr w:type="spellEnd"/>
      <w:r>
        <w:rPr>
          <w:color w:val="000000"/>
          <w:sz w:val="20"/>
          <w:szCs w:val="20"/>
        </w:rPr>
        <w:t xml:space="preserve">  project management software</w:t>
      </w:r>
      <w:r>
        <w:rPr>
          <w:sz w:val="20"/>
          <w:szCs w:val="20"/>
        </w:rPr>
        <w:t xml:space="preserve"> or CRM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0"/>
          <w:szCs w:val="20"/>
        </w:rPr>
        <w:t>Strong communication and relationship building skills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sz w:val="20"/>
          <w:szCs w:val="20"/>
        </w:rPr>
      </w:pPr>
      <w:bookmarkStart w:id="1" w:name="_ad7o7ntq09x2" w:colFirst="0" w:colLast="0"/>
      <w:bookmarkEnd w:id="1"/>
      <w:r>
        <w:rPr>
          <w:sz w:val="20"/>
          <w:szCs w:val="20"/>
        </w:rPr>
        <w:t>Good presentation skills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sz w:val="20"/>
          <w:szCs w:val="20"/>
        </w:rPr>
        <w:t>Experience in an e</w:t>
      </w:r>
      <w:r>
        <w:rPr>
          <w:color w:val="000000"/>
          <w:sz w:val="20"/>
          <w:szCs w:val="20"/>
        </w:rPr>
        <w:t>ducational setting and/or non-profit experience recommended.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174" w:hanging="360"/>
        <w:rPr>
          <w:color w:val="000000"/>
        </w:rPr>
      </w:pPr>
      <w:r>
        <w:rPr>
          <w:color w:val="000000"/>
          <w:sz w:val="20"/>
          <w:szCs w:val="20"/>
        </w:rPr>
        <w:t xml:space="preserve">Ability to deliver </w:t>
      </w:r>
      <w:r>
        <w:rPr>
          <w:sz w:val="20"/>
          <w:szCs w:val="20"/>
        </w:rPr>
        <w:t>presentations</w:t>
      </w:r>
      <w:r>
        <w:rPr>
          <w:color w:val="000000"/>
          <w:sz w:val="20"/>
          <w:szCs w:val="20"/>
        </w:rPr>
        <w:t xml:space="preserve"> (</w:t>
      </w:r>
      <w:bookmarkStart w:id="2" w:name="_GoBack"/>
      <w:bookmarkEnd w:id="2"/>
      <w:r>
        <w:rPr>
          <w:color w:val="000000"/>
          <w:sz w:val="20"/>
          <w:szCs w:val="20"/>
        </w:rPr>
        <w:t xml:space="preserve">especially </w:t>
      </w:r>
      <w:r>
        <w:rPr>
          <w:sz w:val="20"/>
          <w:szCs w:val="20"/>
        </w:rPr>
        <w:t>training</w:t>
      </w:r>
      <w:r>
        <w:rPr>
          <w:color w:val="000000"/>
          <w:sz w:val="20"/>
          <w:szCs w:val="20"/>
        </w:rPr>
        <w:t xml:space="preserve"> that integrates technology) and communicate with a diverse population of learners.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Ability to think creatively, take initiative and ownership of projects, and work as part of a team.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  <w:tab w:val="left" w:pos="2359"/>
          <w:tab w:val="left" w:pos="236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make independent decisions and take calculated risks.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  <w:tab w:val="left" w:pos="2359"/>
          <w:tab w:val="left" w:pos="2361"/>
        </w:tabs>
        <w:ind w:hanging="360"/>
        <w:rPr>
          <w:color w:val="000000"/>
        </w:rPr>
      </w:pPr>
      <w:r>
        <w:rPr>
          <w:color w:val="181515"/>
          <w:sz w:val="20"/>
          <w:szCs w:val="20"/>
        </w:rPr>
        <w:t>Organized and able</w:t>
      </w:r>
      <w:r>
        <w:rPr>
          <w:color w:val="2F2F2F"/>
          <w:sz w:val="20"/>
          <w:szCs w:val="20"/>
        </w:rPr>
        <w:t xml:space="preserve"> to </w:t>
      </w:r>
      <w:r>
        <w:rPr>
          <w:color w:val="181515"/>
          <w:sz w:val="20"/>
          <w:szCs w:val="20"/>
        </w:rPr>
        <w:t>effectively and efficiently meet deadlines in a dynamic office e</w:t>
      </w:r>
      <w:r>
        <w:rPr>
          <w:color w:val="2F2F2F"/>
          <w:sz w:val="20"/>
          <w:szCs w:val="20"/>
        </w:rPr>
        <w:t>nvironment.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  <w:tab w:val="left" w:pos="2359"/>
          <w:tab w:val="left" w:pos="2361"/>
        </w:tabs>
        <w:ind w:hanging="360"/>
        <w:rPr>
          <w:color w:val="000000"/>
        </w:rPr>
      </w:pPr>
      <w:r>
        <w:rPr>
          <w:color w:val="181515"/>
          <w:sz w:val="20"/>
          <w:szCs w:val="20"/>
        </w:rPr>
        <w:t>Exhibits a</w:t>
      </w:r>
      <w:r>
        <w:rPr>
          <w:color w:val="2F2F2F"/>
          <w:sz w:val="20"/>
          <w:szCs w:val="20"/>
        </w:rPr>
        <w:t xml:space="preserve"> posi</w:t>
      </w:r>
      <w:r>
        <w:rPr>
          <w:color w:val="181515"/>
          <w:sz w:val="20"/>
          <w:szCs w:val="20"/>
        </w:rPr>
        <w:t>t</w:t>
      </w:r>
      <w:r>
        <w:rPr>
          <w:color w:val="2F2F2F"/>
          <w:sz w:val="20"/>
          <w:szCs w:val="20"/>
        </w:rPr>
        <w:t>ive attitude.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Must be extremely detail-oriented.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Must have a current, unrestricted driver's license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Must have the ability to travel overnight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rPr>
          <w:sz w:val="20"/>
          <w:szCs w:val="20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</w:t>
      </w:r>
      <w:r>
        <w:rPr>
          <w:b/>
          <w:sz w:val="16"/>
          <w:szCs w:val="16"/>
        </w:rPr>
        <w:t xml:space="preserve">UPERVISORY </w:t>
      </w: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>ESPONSIBILITIES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None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DUCATION AND</w:t>
      </w:r>
      <w:r>
        <w:rPr>
          <w:b/>
          <w:sz w:val="20"/>
          <w:szCs w:val="20"/>
        </w:rPr>
        <w:t>/</w:t>
      </w:r>
      <w:r>
        <w:rPr>
          <w:b/>
          <w:sz w:val="16"/>
          <w:szCs w:val="16"/>
        </w:rPr>
        <w:t xml:space="preserve">OR </w:t>
      </w: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XPERIENCE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High school diploma or equivalent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College degree or </w:t>
      </w:r>
      <w:r>
        <w:rPr>
          <w:sz w:val="20"/>
          <w:szCs w:val="20"/>
        </w:rPr>
        <w:t>equivalent</w:t>
      </w:r>
      <w:r>
        <w:rPr>
          <w:color w:val="000000"/>
          <w:sz w:val="20"/>
          <w:szCs w:val="20"/>
        </w:rPr>
        <w:t xml:space="preserve"> work experience required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sz w:val="20"/>
          <w:szCs w:val="20"/>
        </w:rPr>
      </w:pPr>
      <w:r>
        <w:rPr>
          <w:sz w:val="20"/>
          <w:szCs w:val="20"/>
        </w:rPr>
        <w:t>Project coordination required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73AB" w:rsidRDefault="00965382">
      <w:pPr>
        <w:spacing w:before="1"/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>
        <w:rPr>
          <w:b/>
          <w:sz w:val="16"/>
          <w:szCs w:val="16"/>
        </w:rPr>
        <w:t xml:space="preserve">ANGUAGE </w:t>
      </w: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>KILLS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English language: including punctuation, spelling, grammar, and writing technique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Excellent written and verbal communication skills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 xml:space="preserve">EASONING </w:t>
      </w:r>
      <w:r>
        <w:rPr>
          <w:b/>
          <w:sz w:val="20"/>
          <w:szCs w:val="20"/>
        </w:rPr>
        <w:t>A</w:t>
      </w:r>
      <w:r>
        <w:rPr>
          <w:b/>
          <w:sz w:val="16"/>
          <w:szCs w:val="16"/>
        </w:rPr>
        <w:t>BILITY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problem solve using deductive reasoning skills in a timely manner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b/>
          <w:sz w:val="16"/>
          <w:szCs w:val="16"/>
        </w:rPr>
        <w:t xml:space="preserve">ATHEMATICAL </w:t>
      </w: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>KILLS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740" w:hanging="360"/>
        <w:rPr>
          <w:color w:val="000000"/>
        </w:rPr>
      </w:pPr>
      <w:r>
        <w:rPr>
          <w:color w:val="000000"/>
          <w:sz w:val="20"/>
          <w:szCs w:val="20"/>
        </w:rPr>
        <w:t>Basic skills including but not limited to addition, multiplication and division of whole numbers, decimals and fractions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sz w:val="16"/>
          <w:szCs w:val="16"/>
        </w:rPr>
        <w:t xml:space="preserve">HYSICAL </w:t>
      </w:r>
      <w:proofErr w:type="gramStart"/>
      <w:r>
        <w:rPr>
          <w:b/>
          <w:sz w:val="20"/>
          <w:szCs w:val="20"/>
        </w:rPr>
        <w:t>D</w:t>
      </w:r>
      <w:r>
        <w:rPr>
          <w:b/>
          <w:sz w:val="16"/>
          <w:szCs w:val="16"/>
        </w:rPr>
        <w:t>EMANDS</w:t>
      </w:r>
      <w:r>
        <w:rPr>
          <w:b/>
          <w:sz w:val="20"/>
          <w:szCs w:val="20"/>
        </w:rPr>
        <w:t>:*</w:t>
      </w:r>
      <w:proofErr w:type="gramEnd"/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occasionally lift 35 pounds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drive a car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315" w:hanging="360"/>
        <w:rPr>
          <w:color w:val="000000"/>
        </w:rPr>
      </w:pPr>
      <w:r>
        <w:rPr>
          <w:color w:val="000000"/>
          <w:sz w:val="20"/>
          <w:szCs w:val="20"/>
        </w:rPr>
        <w:t>May frequently be required to stand, walk, use hands, reach, stoop, kneel or bend, talk, or hear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8C73AB" w:rsidRDefault="00965382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*Requests for accommodation need to be directed to Human Resources.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C73AB" w:rsidRDefault="0096538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>
        <w:rPr>
          <w:b/>
          <w:sz w:val="16"/>
          <w:szCs w:val="16"/>
        </w:rPr>
        <w:t xml:space="preserve">ORK </w:t>
      </w: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NVIRONMENT</w:t>
      </w:r>
      <w:r>
        <w:rPr>
          <w:b/>
          <w:sz w:val="20"/>
          <w:szCs w:val="20"/>
        </w:rPr>
        <w:t>: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Quiet to moderate noise level</w:t>
      </w:r>
    </w:p>
    <w:p w:rsidR="008C73AB" w:rsidRDefault="00965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r>
        <w:rPr>
          <w:color w:val="000000"/>
          <w:sz w:val="20"/>
          <w:szCs w:val="20"/>
        </w:rPr>
        <w:t>Fast paced, collaborative and positive</w:t>
      </w: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73AB" w:rsidRDefault="008C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73AB" w:rsidRDefault="0096538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4864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14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C9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10pt;width:6in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" strokeweight=".31736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8C73AB" w:rsidRDefault="00965382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  <w:tab w:val="left" w:pos="7319"/>
        </w:tabs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</w:t>
      </w:r>
      <w:r>
        <w:rPr>
          <w:color w:val="000000"/>
          <w:sz w:val="20"/>
          <w:szCs w:val="20"/>
        </w:rPr>
        <w:tab/>
        <w:t>Print Name</w:t>
      </w:r>
      <w:r>
        <w:rPr>
          <w:color w:val="000000"/>
          <w:sz w:val="20"/>
          <w:szCs w:val="20"/>
        </w:rPr>
        <w:tab/>
        <w:t>Date</w:t>
      </w:r>
    </w:p>
    <w:sectPr w:rsidR="008C73AB">
      <w:pgSz w:w="12240" w:h="15840"/>
      <w:pgMar w:top="1360" w:right="170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2C3"/>
    <w:multiLevelType w:val="multilevel"/>
    <w:tmpl w:val="D366AE80"/>
    <w:lvl w:ilvl="0">
      <w:start w:val="1"/>
      <w:numFmt w:val="bullet"/>
      <w:lvlText w:val="●"/>
      <w:lvlJc w:val="left"/>
      <w:pPr>
        <w:ind w:left="840" w:hanging="36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642" w:hanging="361"/>
      </w:pPr>
    </w:lvl>
    <w:lvl w:ilvl="2">
      <w:start w:val="1"/>
      <w:numFmt w:val="bullet"/>
      <w:lvlText w:val="•"/>
      <w:lvlJc w:val="left"/>
      <w:pPr>
        <w:ind w:left="2444" w:hanging="361"/>
      </w:pPr>
    </w:lvl>
    <w:lvl w:ilvl="3">
      <w:start w:val="1"/>
      <w:numFmt w:val="bullet"/>
      <w:lvlText w:val="•"/>
      <w:lvlJc w:val="left"/>
      <w:pPr>
        <w:ind w:left="3246" w:hanging="361"/>
      </w:pPr>
    </w:lvl>
    <w:lvl w:ilvl="4">
      <w:start w:val="1"/>
      <w:numFmt w:val="bullet"/>
      <w:lvlText w:val="•"/>
      <w:lvlJc w:val="left"/>
      <w:pPr>
        <w:ind w:left="4048" w:hanging="361"/>
      </w:pPr>
    </w:lvl>
    <w:lvl w:ilvl="5">
      <w:start w:val="1"/>
      <w:numFmt w:val="bullet"/>
      <w:lvlText w:val="•"/>
      <w:lvlJc w:val="left"/>
      <w:pPr>
        <w:ind w:left="4850" w:hanging="361"/>
      </w:pPr>
    </w:lvl>
    <w:lvl w:ilvl="6">
      <w:start w:val="1"/>
      <w:numFmt w:val="bullet"/>
      <w:lvlText w:val="•"/>
      <w:lvlJc w:val="left"/>
      <w:pPr>
        <w:ind w:left="5652" w:hanging="361"/>
      </w:pPr>
    </w:lvl>
    <w:lvl w:ilvl="7">
      <w:start w:val="1"/>
      <w:numFmt w:val="bullet"/>
      <w:lvlText w:val="•"/>
      <w:lvlJc w:val="left"/>
      <w:pPr>
        <w:ind w:left="6454" w:hanging="361"/>
      </w:pPr>
    </w:lvl>
    <w:lvl w:ilvl="8">
      <w:start w:val="1"/>
      <w:numFmt w:val="bullet"/>
      <w:lvlText w:val="•"/>
      <w:lvlJc w:val="left"/>
      <w:pPr>
        <w:ind w:left="725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B"/>
    <w:rsid w:val="003429DB"/>
    <w:rsid w:val="008C73AB"/>
    <w:rsid w:val="009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1FDA4-CD20-4CEE-A84C-CC8A6C5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Ridlon</dc:creator>
  <cp:lastModifiedBy>Melanie Ridlon</cp:lastModifiedBy>
  <cp:revision>3</cp:revision>
  <dcterms:created xsi:type="dcterms:W3CDTF">2019-02-27T17:38:00Z</dcterms:created>
  <dcterms:modified xsi:type="dcterms:W3CDTF">2019-02-27T17:39:00Z</dcterms:modified>
</cp:coreProperties>
</file>